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86B" w:rsidRPr="00BF5246" w:rsidRDefault="005E186B" w:rsidP="00E44C97">
      <w:pPr>
        <w:jc w:val="center"/>
        <w:rPr>
          <w:b/>
          <w:spacing w:val="60"/>
          <w:sz w:val="32"/>
        </w:rPr>
      </w:pPr>
      <w:r w:rsidRPr="00BF5246">
        <w:rPr>
          <w:b/>
          <w:spacing w:val="60"/>
          <w:sz w:val="32"/>
        </w:rPr>
        <w:t>VOLLMACHT</w:t>
      </w:r>
    </w:p>
    <w:p w:rsidR="004B4859" w:rsidRPr="00BF5246" w:rsidRDefault="004B4859" w:rsidP="00EB19FD">
      <w:pPr>
        <w:spacing w:after="120" w:line="192" w:lineRule="auto"/>
        <w:jc w:val="both"/>
        <w:rPr>
          <w:rFonts w:ascii="Calibri" w:hAnsi="Calibri" w:cs="Arial"/>
        </w:rPr>
      </w:pPr>
      <w:r w:rsidRPr="00BF5246">
        <w:rPr>
          <w:rFonts w:ascii="Calibri" w:hAnsi="Calibri" w:cs="Arial"/>
        </w:rPr>
        <w:t>Ich (wir) ermächtige</w:t>
      </w:r>
      <w:r w:rsidR="00BF5246">
        <w:rPr>
          <w:rFonts w:ascii="Calibri" w:hAnsi="Calibri" w:cs="Arial"/>
        </w:rPr>
        <w:t>(</w:t>
      </w:r>
      <w:r w:rsidRPr="00BF5246">
        <w:rPr>
          <w:rFonts w:ascii="Calibri" w:hAnsi="Calibri" w:cs="Arial"/>
        </w:rPr>
        <w:t>n</w:t>
      </w:r>
      <w:r w:rsidR="00BF5246">
        <w:rPr>
          <w:rFonts w:ascii="Calibri" w:hAnsi="Calibri" w:cs="Arial"/>
        </w:rPr>
        <w:t>)</w:t>
      </w:r>
      <w:r w:rsidRPr="00BF5246">
        <w:rPr>
          <w:rFonts w:ascii="Calibri" w:hAnsi="Calibri" w:cs="Arial"/>
        </w:rPr>
        <w:t xml:space="preserve"> den Versicherungsmakler</w:t>
      </w:r>
    </w:p>
    <w:p w:rsidR="004B4859" w:rsidRPr="00E44C97" w:rsidRDefault="00F32545" w:rsidP="00E44C97">
      <w:pPr>
        <w:jc w:val="center"/>
        <w:rPr>
          <w:b/>
          <w:sz w:val="24"/>
          <w:szCs w:val="24"/>
        </w:rPr>
      </w:pPr>
      <w:r>
        <w:rPr>
          <w:b/>
          <w:sz w:val="24"/>
          <w:szCs w:val="24"/>
        </w:rPr>
        <w:t xml:space="preserve">Akad. </w:t>
      </w:r>
      <w:proofErr w:type="spellStart"/>
      <w:r>
        <w:rPr>
          <w:b/>
          <w:sz w:val="24"/>
          <w:szCs w:val="24"/>
        </w:rPr>
        <w:t>Vkfm</w:t>
      </w:r>
      <w:proofErr w:type="spellEnd"/>
      <w:r>
        <w:rPr>
          <w:b/>
          <w:sz w:val="24"/>
          <w:szCs w:val="24"/>
        </w:rPr>
        <w:t xml:space="preserve">. </w:t>
      </w:r>
      <w:r w:rsidR="004B4859" w:rsidRPr="00E44C97">
        <w:rPr>
          <w:b/>
          <w:sz w:val="24"/>
          <w:szCs w:val="24"/>
        </w:rPr>
        <w:t>ARNOLD SCHLEMITZ</w:t>
      </w:r>
      <w:r w:rsidR="004B4859" w:rsidRPr="00E44C97">
        <w:rPr>
          <w:b/>
          <w:sz w:val="24"/>
          <w:szCs w:val="24"/>
        </w:rPr>
        <w:br/>
      </w:r>
      <w:proofErr w:type="spellStart"/>
      <w:r w:rsidR="004B4859" w:rsidRPr="00E44C97">
        <w:rPr>
          <w:b/>
          <w:sz w:val="24"/>
          <w:szCs w:val="24"/>
        </w:rPr>
        <w:t>Ressnig</w:t>
      </w:r>
      <w:proofErr w:type="spellEnd"/>
      <w:r w:rsidR="004B4859" w:rsidRPr="00E44C97">
        <w:rPr>
          <w:b/>
          <w:sz w:val="24"/>
          <w:szCs w:val="24"/>
        </w:rPr>
        <w:t xml:space="preserve"> 1, 9170 Ferlach</w:t>
      </w:r>
    </w:p>
    <w:p w:rsidR="004B4859" w:rsidRPr="00BF5246" w:rsidRDefault="004B4859" w:rsidP="00E44C97">
      <w:pPr>
        <w:spacing w:after="120" w:line="192" w:lineRule="auto"/>
        <w:jc w:val="both"/>
        <w:rPr>
          <w:rFonts w:ascii="Calibri" w:hAnsi="Calibri" w:cs="Arial"/>
        </w:rPr>
      </w:pPr>
      <w:r w:rsidRPr="00BF5246">
        <w:rPr>
          <w:rFonts w:ascii="Calibri" w:hAnsi="Calibri" w:cs="Arial"/>
        </w:rPr>
        <w:t xml:space="preserve">Zur Wahrung meiner Interessen und zu meiner Vertretung in sämtlichen Versicherungsangelegenheiten im Sinne des § 28 </w:t>
      </w:r>
      <w:proofErr w:type="spellStart"/>
      <w:r w:rsidRPr="00BF5246">
        <w:rPr>
          <w:rFonts w:ascii="Calibri" w:hAnsi="Calibri" w:cs="Arial"/>
        </w:rPr>
        <w:t>MaklerG</w:t>
      </w:r>
      <w:proofErr w:type="spellEnd"/>
      <w:r w:rsidRPr="00BF5246">
        <w:rPr>
          <w:rFonts w:ascii="Calibri" w:hAnsi="Calibri" w:cs="Arial"/>
        </w:rPr>
        <w:t xml:space="preserve"> d.h. in allen Vertrags- und Schadensangelegenheiten sämtlicher Versicherungszweige. Diese Bevollmächtigung gilt auch gegenüber Behörden (Bezirkshauptmannschaft bzw. Magistrat), Finanzämtern, Gerichten, Polizei, Steuerberater, Rechtsanwälten, Bausparkassen und Leasingunternehmen.</w:t>
      </w:r>
    </w:p>
    <w:p w:rsidR="004B4859" w:rsidRPr="00BF5246" w:rsidRDefault="004B4859" w:rsidP="00E44C97">
      <w:pPr>
        <w:spacing w:line="192" w:lineRule="auto"/>
        <w:jc w:val="both"/>
        <w:rPr>
          <w:rFonts w:ascii="Calibri" w:hAnsi="Calibri" w:cs="Arial"/>
        </w:rPr>
      </w:pPr>
      <w:r w:rsidRPr="00BF5246">
        <w:rPr>
          <w:rFonts w:ascii="Calibri" w:hAnsi="Calibri" w:cs="Arial"/>
        </w:rPr>
        <w:t>Insbesondere ist er bevollmächtigt:</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Versicherungsverträge im Name und auf Rechnung des Auftraggebers abzuschließen, zu ändern oder zu kündigen;</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KFZ Ab-, Anmeldungen, Kennzeichenhinterlegung sowie sämtliche behördentechnische Zulassungsangelegenheiten durchzuführen.</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Anzeigen und Erklärungen im Namen des Auftraggebers entgegenzunehmen bzw. gegen den Versicherer abzugeben;</w:t>
      </w:r>
    </w:p>
    <w:p w:rsidR="004B4859" w:rsidRPr="00BF5246" w:rsidRDefault="004B4859" w:rsidP="00E44C97">
      <w:pPr>
        <w:pStyle w:val="Listenabsatz"/>
        <w:numPr>
          <w:ilvl w:val="0"/>
          <w:numId w:val="1"/>
        </w:numPr>
        <w:spacing w:line="192" w:lineRule="auto"/>
        <w:jc w:val="both"/>
        <w:rPr>
          <w:rFonts w:ascii="Calibri" w:hAnsi="Calibri" w:cs="Arial"/>
        </w:rPr>
      </w:pPr>
      <w:proofErr w:type="spellStart"/>
      <w:r w:rsidRPr="00BF5246">
        <w:rPr>
          <w:rFonts w:ascii="Calibri" w:hAnsi="Calibri" w:cs="Arial"/>
        </w:rPr>
        <w:t>Iin</w:t>
      </w:r>
      <w:proofErr w:type="spellEnd"/>
      <w:r w:rsidRPr="00BF5246">
        <w:rPr>
          <w:rFonts w:ascii="Calibri" w:hAnsi="Calibri" w:cs="Arial"/>
        </w:rPr>
        <w:t xml:space="preserve"> Akten, Protokolle, Krankengeschichten bei den jeweils zuständigen Stellen sowie in sämtlichen Daten des Versicherers, die mit den zu mir beantragen oder abgeschlossenen privaten und geschäftlichen Versicherungen im Zusammenhang stehen, Einsicht zu nehmen bzw. Kopien anfertigen zu lassen.</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Vollmachten und Verträge von anderen Versicherungsmaklern, Versicherungsagenten und Außendienstmitarbeiter zu kündigen.</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Der Bevollmächtigte ist berechtigt, zu Durchführung der oben genannten Agenden Unterbevollmächtigte zu bestellen.</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Den Versicherer zu ermächtigen, Zahlungen von meinem/unserem Konto mittels Lastschrift einzuziehen und mein /unser Kreditinstitut anzuweisen, die vom Versicherer auf mein /unser Konto gezogene SEPA-Lastschriften einzulösen.</w:t>
      </w:r>
    </w:p>
    <w:p w:rsidR="004B4859" w:rsidRPr="00BF5246" w:rsidRDefault="004B4859" w:rsidP="00E44C97">
      <w:pPr>
        <w:pStyle w:val="Listenabsatz"/>
        <w:numPr>
          <w:ilvl w:val="0"/>
          <w:numId w:val="1"/>
        </w:numPr>
        <w:spacing w:line="192" w:lineRule="auto"/>
        <w:jc w:val="both"/>
        <w:rPr>
          <w:rFonts w:ascii="Calibri" w:hAnsi="Calibri" w:cs="Arial"/>
        </w:rPr>
      </w:pPr>
      <w:r w:rsidRPr="00BF5246">
        <w:rPr>
          <w:rFonts w:ascii="Calibri" w:hAnsi="Calibri" w:cs="Arial"/>
        </w:rPr>
        <w:t xml:space="preserve">Bevollmächtigung und Auftrag gehen im Rahmen der umstehenden AGB auf etwaige Rechtsnachfolger über. Vollmachtgeber und Bevollmächtigter vereinbaren darüber hinaus, ihre Rechtsnachfolger vom Bestehen des </w:t>
      </w:r>
      <w:proofErr w:type="spellStart"/>
      <w:r w:rsidRPr="00BF5246">
        <w:rPr>
          <w:rFonts w:ascii="Calibri" w:hAnsi="Calibri" w:cs="Arial"/>
        </w:rPr>
        <w:t>Vollmachtsverhältnisses</w:t>
      </w:r>
      <w:proofErr w:type="spellEnd"/>
      <w:r w:rsidRPr="00BF5246">
        <w:rPr>
          <w:rFonts w:ascii="Calibri" w:hAnsi="Calibri" w:cs="Arial"/>
        </w:rPr>
        <w:t xml:space="preserve"> zu informieren und sämtliche Rechte und Pflichten zu überbinden. Durch Zurücklegung dieser Vollmacht erlischt automatisch der Maklervertrag.</w:t>
      </w:r>
    </w:p>
    <w:p w:rsidR="004B4859" w:rsidRPr="00BF5246" w:rsidRDefault="004B4859" w:rsidP="00E44C97">
      <w:pPr>
        <w:spacing w:line="192" w:lineRule="auto"/>
        <w:jc w:val="both"/>
        <w:rPr>
          <w:rFonts w:ascii="Calibri" w:hAnsi="Calibri" w:cs="Arial"/>
        </w:rPr>
      </w:pPr>
      <w:r w:rsidRPr="00BF5246">
        <w:rPr>
          <w:rFonts w:ascii="Calibri" w:hAnsi="Calibri" w:cs="Arial"/>
        </w:rPr>
        <w:t xml:space="preserve">Bevollmächtigung und Auftrag gelten auf Grundlage der umseitig angeführten AGB, die vom </w:t>
      </w:r>
      <w:proofErr w:type="spellStart"/>
      <w:r w:rsidRPr="00BF5246">
        <w:rPr>
          <w:rFonts w:ascii="Calibri" w:hAnsi="Calibri" w:cs="Arial"/>
        </w:rPr>
        <w:t>Vollmachts</w:t>
      </w:r>
      <w:proofErr w:type="spellEnd"/>
      <w:r w:rsidRPr="00BF5246">
        <w:rPr>
          <w:rFonts w:ascii="Calibri" w:hAnsi="Calibri" w:cs="Arial"/>
        </w:rPr>
        <w:t xml:space="preserve">- und Auftraggeber ausdrücklich genehmigt werden. Mit seiner </w:t>
      </w:r>
      <w:r w:rsidR="00E44C97" w:rsidRPr="00BF5246">
        <w:rPr>
          <w:rFonts w:ascii="Calibri" w:hAnsi="Calibri" w:cs="Arial"/>
        </w:rPr>
        <w:t>Unterschrift</w:t>
      </w:r>
      <w:r w:rsidRPr="00BF5246">
        <w:rPr>
          <w:rFonts w:ascii="Calibri" w:hAnsi="Calibri" w:cs="Arial"/>
        </w:rPr>
        <w:t xml:space="preserve"> erklärt der Vollmachtgeber, dass ihm diese zur Kenntnis gebracht und durch ihn akzeptiert wurden. Dies gilt bis auf schriftlichen Wiederruf des Vollmachtgebers oder durch Zurücklegung durch den Bevollmächtigten. Mit Unterfertigung dieser Vollmacht erlöschen alle früher erteilten Vollmachten.</w:t>
      </w:r>
    </w:p>
    <w:p w:rsidR="004B4859" w:rsidRPr="00BF5246" w:rsidRDefault="004B4859" w:rsidP="00E44C97">
      <w:pPr>
        <w:spacing w:line="192" w:lineRule="auto"/>
        <w:jc w:val="both"/>
        <w:rPr>
          <w:rFonts w:ascii="Calibri" w:hAnsi="Calibri" w:cs="Arial"/>
        </w:rPr>
      </w:pPr>
      <w:r w:rsidRPr="00BF5246">
        <w:rPr>
          <w:rFonts w:ascii="Calibri" w:hAnsi="Calibri" w:cs="Arial"/>
        </w:rPr>
        <w:t>Die Vollmacht erlischt durch entsprechende schriftliche Mitteilung des Vollmachtgebers oder durch Zurücklegung durch den Bevollmächtigten.</w:t>
      </w:r>
    </w:p>
    <w:p w:rsidR="004B4859" w:rsidRDefault="002A10C3" w:rsidP="00E44C97">
      <w:pPr>
        <w:tabs>
          <w:tab w:val="left" w:pos="4820"/>
        </w:tabs>
        <w:spacing w:line="720" w:lineRule="auto"/>
        <w:jc w:val="both"/>
        <w:rPr>
          <w:sz w:val="20"/>
          <w:szCs w:val="24"/>
        </w:rPr>
      </w:pPr>
      <w:r>
        <w:rPr>
          <w:noProof/>
          <w:sz w:val="20"/>
          <w:szCs w:val="24"/>
          <w:lang w:eastAsia="de-AT"/>
        </w:rPr>
        <w:pict>
          <v:shapetype id="_x0000_t32" coordsize="21600,21600" o:spt="32" o:oned="t" path="m,l21600,21600e" filled="f">
            <v:path arrowok="t" fillok="f" o:connecttype="none"/>
            <o:lock v:ext="edit" shapetype="t"/>
          </v:shapetype>
          <v:shape id="_x0000_s2051" type="#_x0000_t32" style="position:absolute;left:0;text-align:left;margin-left:50.65pt;margin-top:46.75pt;width:152.25pt;height:0;z-index:251659264" o:connectortype="straight"/>
        </w:pict>
      </w:r>
      <w:r>
        <w:rPr>
          <w:noProof/>
          <w:sz w:val="20"/>
          <w:szCs w:val="24"/>
          <w:lang w:eastAsia="de-AT"/>
        </w:rPr>
        <w:pict>
          <v:shape id="_x0000_s2052" type="#_x0000_t32" style="position:absolute;left:0;text-align:left;margin-left:50.65pt;margin-top:82.1pt;width:152.25pt;height:0;z-index:251660288" o:connectortype="straight"/>
        </w:pict>
      </w:r>
      <w:r>
        <w:rPr>
          <w:noProof/>
          <w:sz w:val="20"/>
          <w:szCs w:val="24"/>
          <w:lang w:eastAsia="de-AT"/>
        </w:rPr>
        <w:pict>
          <v:shape id="_x0000_s2055" type="#_x0000_t32" style="position:absolute;left:0;text-align:left;margin-left:50.65pt;margin-top:119.4pt;width:152.25pt;height:0;z-index:251663360" o:connectortype="straight"/>
        </w:pict>
      </w:r>
      <w:r>
        <w:rPr>
          <w:noProof/>
          <w:sz w:val="20"/>
          <w:szCs w:val="24"/>
          <w:lang w:eastAsia="de-AT"/>
        </w:rPr>
        <w:pict>
          <v:shape id="_x0000_s2054" type="#_x0000_t32" style="position:absolute;left:0;text-align:left;margin-left:291.6pt;margin-top:82.1pt;width:152.25pt;height:0;z-index:251662336" o:connectortype="straight"/>
        </w:pict>
      </w:r>
      <w:r>
        <w:rPr>
          <w:noProof/>
          <w:sz w:val="20"/>
          <w:szCs w:val="24"/>
          <w:lang w:eastAsia="de-AT"/>
        </w:rPr>
        <w:pict>
          <v:shape id="_x0000_s2053" type="#_x0000_t32" style="position:absolute;left:0;text-align:left;margin-left:291.6pt;margin-top:46.75pt;width:152.25pt;height:0;z-index:251661312" o:connectortype="straight"/>
        </w:pict>
      </w:r>
      <w:r w:rsidR="00E44C97">
        <w:rPr>
          <w:sz w:val="20"/>
          <w:szCs w:val="24"/>
        </w:rPr>
        <w:br/>
      </w:r>
      <w:r w:rsidR="00E44C97" w:rsidRPr="00EB19FD">
        <w:rPr>
          <w:b/>
          <w:sz w:val="20"/>
          <w:szCs w:val="24"/>
        </w:rPr>
        <w:t>NAME:</w:t>
      </w:r>
      <w:r w:rsidR="00AD24CC">
        <w:rPr>
          <w:b/>
          <w:sz w:val="20"/>
          <w:szCs w:val="24"/>
        </w:rPr>
        <w:t xml:space="preserve">          </w:t>
      </w:r>
      <w:r w:rsidR="00E44C97">
        <w:rPr>
          <w:sz w:val="20"/>
          <w:szCs w:val="24"/>
        </w:rPr>
        <w:tab/>
      </w:r>
      <w:r w:rsidR="00EB19FD" w:rsidRPr="00EB19FD">
        <w:rPr>
          <w:b/>
          <w:sz w:val="20"/>
          <w:szCs w:val="24"/>
        </w:rPr>
        <w:t>GEB.DAT.</w:t>
      </w:r>
      <w:r w:rsidR="00E44C97" w:rsidRPr="00EB19FD">
        <w:rPr>
          <w:b/>
          <w:sz w:val="20"/>
          <w:szCs w:val="24"/>
        </w:rPr>
        <w:t>:</w:t>
      </w:r>
      <w:r w:rsidR="00AD24CC">
        <w:rPr>
          <w:b/>
          <w:sz w:val="20"/>
          <w:szCs w:val="24"/>
        </w:rPr>
        <w:t xml:space="preserve">   </w:t>
      </w:r>
      <w:r w:rsidR="00E44C97">
        <w:rPr>
          <w:sz w:val="20"/>
          <w:szCs w:val="24"/>
        </w:rPr>
        <w:br/>
      </w:r>
      <w:r w:rsidR="00E44C97" w:rsidRPr="00EB19FD">
        <w:rPr>
          <w:b/>
          <w:sz w:val="20"/>
          <w:szCs w:val="24"/>
        </w:rPr>
        <w:t>STRASSE:</w:t>
      </w:r>
      <w:r w:rsidR="00AD24CC">
        <w:rPr>
          <w:b/>
          <w:sz w:val="20"/>
          <w:szCs w:val="24"/>
        </w:rPr>
        <w:t xml:space="preserve">     </w:t>
      </w:r>
      <w:r w:rsidR="00E44C97">
        <w:rPr>
          <w:sz w:val="20"/>
          <w:szCs w:val="24"/>
        </w:rPr>
        <w:tab/>
      </w:r>
      <w:r w:rsidR="00EB19FD" w:rsidRPr="00EB19FD">
        <w:rPr>
          <w:b/>
          <w:sz w:val="20"/>
          <w:szCs w:val="24"/>
        </w:rPr>
        <w:t>BERUF</w:t>
      </w:r>
      <w:r w:rsidR="00E44C97" w:rsidRPr="00EB19FD">
        <w:rPr>
          <w:b/>
          <w:sz w:val="20"/>
          <w:szCs w:val="24"/>
        </w:rPr>
        <w:t>:</w:t>
      </w:r>
      <w:r w:rsidR="00AD24CC">
        <w:rPr>
          <w:b/>
          <w:sz w:val="20"/>
          <w:szCs w:val="24"/>
        </w:rPr>
        <w:t xml:space="preserve">         </w:t>
      </w:r>
      <w:r w:rsidR="00E44C97">
        <w:rPr>
          <w:sz w:val="20"/>
          <w:szCs w:val="24"/>
        </w:rPr>
        <w:br/>
      </w:r>
      <w:r w:rsidR="00E44C97" w:rsidRPr="00EB19FD">
        <w:rPr>
          <w:b/>
          <w:sz w:val="20"/>
          <w:szCs w:val="24"/>
        </w:rPr>
        <w:t>ORT:</w:t>
      </w:r>
      <w:r w:rsidR="00AD24CC">
        <w:rPr>
          <w:b/>
          <w:sz w:val="20"/>
          <w:szCs w:val="24"/>
        </w:rPr>
        <w:t xml:space="preserve">             </w:t>
      </w:r>
    </w:p>
    <w:p w:rsidR="00CF41E3" w:rsidRDefault="002A10C3" w:rsidP="00EB19FD">
      <w:pPr>
        <w:tabs>
          <w:tab w:val="left" w:pos="4820"/>
        </w:tabs>
        <w:spacing w:line="240" w:lineRule="auto"/>
        <w:jc w:val="both"/>
        <w:rPr>
          <w:rFonts w:ascii="Calibri" w:hAnsi="Calibri" w:cs="Arial"/>
          <w:sz w:val="21"/>
          <w:szCs w:val="21"/>
        </w:rPr>
      </w:pPr>
      <w:r w:rsidRPr="002A10C3">
        <w:rPr>
          <w:noProof/>
          <w:sz w:val="20"/>
          <w:szCs w:val="24"/>
          <w:lang w:eastAsia="de-AT"/>
        </w:rPr>
        <w:pict>
          <v:shape id="_x0000_s2057" type="#_x0000_t32" style="position:absolute;left:0;text-align:left;margin-left:241.1pt;margin-top:21.4pt;width:193.9pt;height:0;z-index:251665408" o:connectortype="straight"/>
        </w:pict>
      </w:r>
      <w:r w:rsidRPr="002A10C3">
        <w:rPr>
          <w:noProof/>
          <w:sz w:val="20"/>
          <w:szCs w:val="24"/>
          <w:lang w:eastAsia="de-AT"/>
        </w:rPr>
        <w:pict>
          <v:shape id="_x0000_s2056" type="#_x0000_t32" style="position:absolute;left:0;text-align:left;margin-left:.15pt;margin-top:21.4pt;width:193.9pt;height:0;z-index:251664384" o:connectortype="straight"/>
        </w:pict>
      </w:r>
      <w:r w:rsidR="00E44C97">
        <w:rPr>
          <w:sz w:val="20"/>
          <w:szCs w:val="24"/>
        </w:rPr>
        <w:br/>
      </w:r>
      <w:r w:rsidR="00E44C97">
        <w:rPr>
          <w:sz w:val="20"/>
          <w:szCs w:val="24"/>
        </w:rPr>
        <w:br/>
      </w:r>
      <w:r w:rsidR="00E44C97" w:rsidRPr="00EB19FD">
        <w:rPr>
          <w:rFonts w:ascii="Calibri" w:hAnsi="Calibri" w:cs="Arial"/>
          <w:sz w:val="21"/>
          <w:szCs w:val="21"/>
        </w:rPr>
        <w:t>Ort, Datum</w:t>
      </w:r>
      <w:r w:rsidR="00EB19FD">
        <w:rPr>
          <w:rFonts w:ascii="Calibri" w:hAnsi="Calibri" w:cs="Arial"/>
          <w:sz w:val="21"/>
          <w:szCs w:val="21"/>
        </w:rPr>
        <w:tab/>
      </w:r>
      <w:r w:rsidR="00E44C97" w:rsidRPr="00EB19FD">
        <w:rPr>
          <w:rFonts w:ascii="Calibri" w:hAnsi="Calibri" w:cs="Arial"/>
          <w:sz w:val="21"/>
          <w:szCs w:val="21"/>
        </w:rPr>
        <w:t>Unterschrift</w:t>
      </w:r>
    </w:p>
    <w:p w:rsidR="00E44C97" w:rsidRPr="00EB19FD" w:rsidRDefault="00CF41E3" w:rsidP="00EB19FD">
      <w:pPr>
        <w:tabs>
          <w:tab w:val="left" w:pos="4820"/>
        </w:tabs>
        <w:spacing w:line="240" w:lineRule="auto"/>
        <w:jc w:val="both"/>
        <w:rPr>
          <w:rFonts w:ascii="Calibri" w:hAnsi="Calibri" w:cs="Arial"/>
          <w:sz w:val="21"/>
          <w:szCs w:val="21"/>
        </w:rPr>
      </w:pPr>
      <w:r>
        <w:rPr>
          <w:rFonts w:ascii="Calibri" w:hAnsi="Calibri" w:cs="Arial"/>
          <w:sz w:val="21"/>
          <w:szCs w:val="21"/>
        </w:rPr>
        <w:br w:type="column"/>
      </w:r>
      <w:r>
        <w:rPr>
          <w:rFonts w:ascii="Calibri" w:hAnsi="Calibri" w:cs="Arial"/>
          <w:noProof/>
          <w:sz w:val="21"/>
          <w:szCs w:val="21"/>
          <w:lang w:eastAsia="de-AT"/>
        </w:rPr>
        <w:lastRenderedPageBreak/>
        <w:drawing>
          <wp:anchor distT="0" distB="0" distL="114300" distR="114300" simplePos="0" relativeHeight="251666432" behindDoc="1" locked="0" layoutInCell="1" allowOverlap="1">
            <wp:simplePos x="0" y="0"/>
            <wp:positionH relativeFrom="column">
              <wp:posOffset>-547371</wp:posOffset>
            </wp:positionH>
            <wp:positionV relativeFrom="paragraph">
              <wp:posOffset>-175895</wp:posOffset>
            </wp:positionV>
            <wp:extent cx="6791325" cy="9613483"/>
            <wp:effectExtent l="19050" t="0" r="9525" b="0"/>
            <wp:wrapNone/>
            <wp:docPr id="1" name="Bild 1" descr="G:\IMG_201601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60123_0001.jpg"/>
                    <pic:cNvPicPr>
                      <a:picLocks noChangeAspect="1" noChangeArrowheads="1"/>
                    </pic:cNvPicPr>
                  </pic:nvPicPr>
                  <pic:blipFill>
                    <a:blip r:embed="rId7" cstate="print"/>
                    <a:srcRect l="3675" t="8684" r="7778"/>
                    <a:stretch>
                      <a:fillRect/>
                    </a:stretch>
                  </pic:blipFill>
                  <pic:spPr bwMode="auto">
                    <a:xfrm>
                      <a:off x="0" y="0"/>
                      <a:ext cx="6791325" cy="9613483"/>
                    </a:xfrm>
                    <a:prstGeom prst="rect">
                      <a:avLst/>
                    </a:prstGeom>
                    <a:noFill/>
                    <a:ln w="9525">
                      <a:noFill/>
                      <a:miter lim="800000"/>
                      <a:headEnd/>
                      <a:tailEnd/>
                    </a:ln>
                  </pic:spPr>
                </pic:pic>
              </a:graphicData>
            </a:graphic>
          </wp:anchor>
        </w:drawing>
      </w:r>
    </w:p>
    <w:sectPr w:rsidR="00E44C97" w:rsidRPr="00EB19FD" w:rsidSect="00CF41E3">
      <w:headerReference w:type="default" r:id="rId8"/>
      <w:headerReference w:type="first" r:id="rId9"/>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F04" w:rsidRDefault="007F3F04" w:rsidP="005E0CC0">
      <w:pPr>
        <w:spacing w:after="0" w:line="240" w:lineRule="auto"/>
      </w:pPr>
      <w:r>
        <w:separator/>
      </w:r>
    </w:p>
  </w:endnote>
  <w:endnote w:type="continuationSeparator" w:id="0">
    <w:p w:rsidR="007F3F04" w:rsidRDefault="007F3F04" w:rsidP="005E0C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F04" w:rsidRDefault="007F3F04" w:rsidP="005E0CC0">
      <w:pPr>
        <w:spacing w:after="0" w:line="240" w:lineRule="auto"/>
      </w:pPr>
      <w:r>
        <w:separator/>
      </w:r>
    </w:p>
  </w:footnote>
  <w:footnote w:type="continuationSeparator" w:id="0">
    <w:p w:rsidR="007F3F04" w:rsidRDefault="007F3F04" w:rsidP="005E0C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859" w:rsidRDefault="004B4859">
    <w:pPr>
      <w:pStyle w:val="Kopfzeile"/>
      <w:rPr>
        <w:noProof/>
        <w:lang w:eastAsia="de-AT"/>
      </w:rPr>
    </w:pPr>
  </w:p>
  <w:p w:rsidR="004B4859" w:rsidRDefault="004B485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E3" w:rsidRDefault="003539D8">
    <w:pPr>
      <w:pStyle w:val="Kopfzeile"/>
    </w:pPr>
    <w:r>
      <w:rPr>
        <w:noProof/>
        <w:lang w:eastAsia="de-AT"/>
      </w:rPr>
      <w:drawing>
        <wp:anchor distT="0" distB="0" distL="114300" distR="114300" simplePos="0" relativeHeight="251659264" behindDoc="0" locked="0" layoutInCell="1" allowOverlap="1">
          <wp:simplePos x="0" y="0"/>
          <wp:positionH relativeFrom="column">
            <wp:posOffset>4912608</wp:posOffset>
          </wp:positionH>
          <wp:positionV relativeFrom="paragraph">
            <wp:posOffset>-218992</wp:posOffset>
          </wp:positionV>
          <wp:extent cx="1319917" cy="1089329"/>
          <wp:effectExtent l="0" t="0" r="0" b="0"/>
          <wp:wrapNone/>
          <wp:docPr id="4" name="Grafik 1" descr="papa_briefpap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a_briefpapier.png"/>
                  <pic:cNvPicPr/>
                </pic:nvPicPr>
                <pic:blipFill>
                  <a:blip r:embed="rId1"/>
                  <a:srcRect b="18110"/>
                  <a:stretch>
                    <a:fillRect/>
                  </a:stretch>
                </pic:blipFill>
                <pic:spPr>
                  <a:xfrm>
                    <a:off x="0" y="0"/>
                    <a:ext cx="1319917" cy="108932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D311CF"/>
    <w:multiLevelType w:val="hybridMultilevel"/>
    <w:tmpl w:val="DFD467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7F3F04"/>
    <w:rsid w:val="00061FB4"/>
    <w:rsid w:val="00094205"/>
    <w:rsid w:val="000F2ABF"/>
    <w:rsid w:val="001261DD"/>
    <w:rsid w:val="001B179E"/>
    <w:rsid w:val="0021484E"/>
    <w:rsid w:val="002A10C3"/>
    <w:rsid w:val="003539D8"/>
    <w:rsid w:val="003D1546"/>
    <w:rsid w:val="004B4859"/>
    <w:rsid w:val="004D7DB7"/>
    <w:rsid w:val="005B6B21"/>
    <w:rsid w:val="005E0CC0"/>
    <w:rsid w:val="005E186B"/>
    <w:rsid w:val="007140B4"/>
    <w:rsid w:val="00720BCB"/>
    <w:rsid w:val="007F3F04"/>
    <w:rsid w:val="00AB4624"/>
    <w:rsid w:val="00AD24CC"/>
    <w:rsid w:val="00BF5246"/>
    <w:rsid w:val="00C04BC0"/>
    <w:rsid w:val="00CF41E3"/>
    <w:rsid w:val="00E44C97"/>
    <w:rsid w:val="00EB19FD"/>
    <w:rsid w:val="00F32545"/>
    <w:rsid w:val="00F7188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rules v:ext="edit">
        <o:r id="V:Rule8" type="connector" idref="#_x0000_s2055"/>
        <o:r id="V:Rule9" type="connector" idref="#_x0000_s2051"/>
        <o:r id="V:Rule10" type="connector" idref="#_x0000_s2052"/>
        <o:r id="V:Rule11" type="connector" idref="#_x0000_s2054"/>
        <o:r id="V:Rule12" type="connector" idref="#_x0000_s2056"/>
        <o:r id="V:Rule13" type="connector" idref="#_x0000_s2053"/>
        <o:r id="V:Rule14" type="connector" idref="#_x0000_s2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D15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E0C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E0CC0"/>
  </w:style>
  <w:style w:type="paragraph" w:styleId="Fuzeile">
    <w:name w:val="footer"/>
    <w:basedOn w:val="Standard"/>
    <w:link w:val="FuzeileZchn"/>
    <w:uiPriority w:val="99"/>
    <w:unhideWhenUsed/>
    <w:rsid w:val="005E0C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0CC0"/>
  </w:style>
  <w:style w:type="paragraph" w:styleId="Sprechblasentext">
    <w:name w:val="Balloon Text"/>
    <w:basedOn w:val="Standard"/>
    <w:link w:val="SprechblasentextZchn"/>
    <w:uiPriority w:val="99"/>
    <w:semiHidden/>
    <w:unhideWhenUsed/>
    <w:rsid w:val="005E0CC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E0CC0"/>
    <w:rPr>
      <w:rFonts w:ascii="Tahoma" w:hAnsi="Tahoma" w:cs="Tahoma"/>
      <w:sz w:val="16"/>
      <w:szCs w:val="16"/>
    </w:rPr>
  </w:style>
  <w:style w:type="character" w:styleId="Hyperlink">
    <w:name w:val="Hyperlink"/>
    <w:basedOn w:val="Absatz-Standardschriftart"/>
    <w:uiPriority w:val="99"/>
    <w:unhideWhenUsed/>
    <w:rsid w:val="005E0CC0"/>
    <w:rPr>
      <w:color w:val="0000FF" w:themeColor="hyperlink"/>
      <w:u w:val="single"/>
    </w:rPr>
  </w:style>
  <w:style w:type="paragraph" w:styleId="Listenabsatz">
    <w:name w:val="List Paragraph"/>
    <w:basedOn w:val="Standard"/>
    <w:uiPriority w:val="34"/>
    <w:qFormat/>
    <w:rsid w:val="00E44C9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old\AppData\Local\Microsoft\Windows\Temporary%20Internet%20Files\Content.Outlook\RTU81F6V\Briefpapier_Makler_Vollmach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Briefpapier_Makler_Vollmacht</Template>
  <TotalTime>0</TotalTime>
  <Pages>1</Pages>
  <Words>373</Words>
  <Characters>2352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Arnold</cp:lastModifiedBy>
  <cp:revision>2</cp:revision>
  <cp:lastPrinted>2016-01-23T10:52:00Z</cp:lastPrinted>
  <dcterms:created xsi:type="dcterms:W3CDTF">2016-08-17T15:38:00Z</dcterms:created>
  <dcterms:modified xsi:type="dcterms:W3CDTF">2016-08-17T15:39:00Z</dcterms:modified>
</cp:coreProperties>
</file>